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F2C1" w14:textId="2E332694" w:rsidR="0029137E" w:rsidRPr="00CE2E4C" w:rsidRDefault="0029137E" w:rsidP="0029137E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#106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R4-230</w:t>
      </w:r>
      <w:r w:rsidR="00FA241D">
        <w:rPr>
          <w:rFonts w:ascii="Times New Roman" w:eastAsia="SimSun" w:hAnsi="Times New Roman" w:cs="Times New Roman"/>
          <w:bCs/>
          <w:szCs w:val="24"/>
          <w:lang w:val="en-GB" w:eastAsia="en-US"/>
        </w:rPr>
        <w:t>2113</w:t>
      </w:r>
    </w:p>
    <w:p w14:paraId="389C9488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Athens, Greece,</w:t>
      </w:r>
      <w:r w:rsidRPr="00CE2E4C">
        <w:rPr>
          <w:rFonts w:cs="Arial"/>
          <w:sz w:val="28"/>
          <w:szCs w:val="24"/>
        </w:rPr>
        <w:t xml:space="preserve"> 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Feb 27- Mar 3, 2023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59227378" w14:textId="3D457F10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9.</w:t>
      </w:r>
      <w:r>
        <w:rPr>
          <w:rFonts w:ascii="Arial" w:hAnsi="Arial" w:cs="Arial"/>
          <w:bCs/>
          <w:sz w:val="22"/>
          <w:szCs w:val="22"/>
        </w:rPr>
        <w:t>24</w:t>
      </w:r>
      <w:r w:rsidRPr="0029137E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1</w:t>
      </w:r>
    </w:p>
    <w:bookmarkEnd w:id="3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49D426A3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9138F4">
        <w:rPr>
          <w:rFonts w:ascii="Arial" w:hAnsi="Arial" w:cs="Arial"/>
          <w:sz w:val="22"/>
          <w:szCs w:val="22"/>
        </w:rPr>
        <w:t xml:space="preserve">general </w:t>
      </w:r>
      <w:r w:rsidR="0029137E">
        <w:rPr>
          <w:rFonts w:ascii="Arial" w:hAnsi="Arial" w:cs="Arial"/>
          <w:sz w:val="22"/>
          <w:szCs w:val="22"/>
        </w:rPr>
        <w:t>aspects</w:t>
      </w:r>
      <w:r w:rsidR="001E6616">
        <w:rPr>
          <w:rFonts w:ascii="Arial" w:hAnsi="Arial" w:cs="Arial"/>
          <w:sz w:val="22"/>
          <w:szCs w:val="22"/>
        </w:rPr>
        <w:t xml:space="preserve"> in </w:t>
      </w:r>
      <w:r w:rsidR="00A6055D">
        <w:rPr>
          <w:rFonts w:ascii="Arial" w:hAnsi="Arial" w:cs="Arial"/>
          <w:sz w:val="22"/>
          <w:szCs w:val="22"/>
        </w:rPr>
        <w:t>MUSIM gaps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0D84963F" w14:textId="300B1F48" w:rsidR="003548F1" w:rsidRPr="003123B3" w:rsidRDefault="00F822FA" w:rsidP="00B26698">
      <w:pPr>
        <w:spacing w:before="240" w:after="0"/>
        <w:jc w:val="both"/>
        <w:rPr>
          <w:lang w:val="en-US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</w:t>
      </w:r>
      <w:r w:rsidR="0029137E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29137E">
        <w:rPr>
          <w:rFonts w:eastAsiaTheme="minorEastAsia"/>
          <w:lang w:val="en-US" w:eastAsia="zh-CN"/>
        </w:rPr>
        <w:t>MUSIM gap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="003548F1"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264044">
        <w:rPr>
          <w:lang w:val="en-US"/>
        </w:rPr>
        <w:t>general issues</w:t>
      </w:r>
      <w:r w:rsidR="00784A06" w:rsidRPr="00784A06">
        <w:rPr>
          <w:lang w:val="en-US"/>
        </w:rPr>
        <w:t xml:space="preserve"> for MUSIM gaps</w:t>
      </w:r>
      <w:r w:rsidR="003548F1" w:rsidRPr="003123B3">
        <w:rPr>
          <w:lang w:val="en-US"/>
        </w:rPr>
        <w:t xml:space="preserve">. </w:t>
      </w:r>
    </w:p>
    <w:p w14:paraId="72358C84" w14:textId="3CD812B9" w:rsidR="000F7055" w:rsidRDefault="000F7055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General principles</w:t>
      </w:r>
    </w:p>
    <w:p w14:paraId="48530811" w14:textId="34BE8A7D" w:rsidR="000F7055" w:rsidRDefault="00465374" w:rsidP="000F7055">
      <w:r>
        <w:t xml:space="preserve">The main issues for MUSIM gaps are how to handle the collision </w:t>
      </w:r>
      <w:r w:rsidR="00150764">
        <w:t xml:space="preserve">scenarios </w:t>
      </w:r>
      <w:r>
        <w:t>as follow:</w:t>
      </w:r>
    </w:p>
    <w:p w14:paraId="7F53F33D" w14:textId="1F1A72AF" w:rsidR="00465374" w:rsidRPr="00353F03" w:rsidRDefault="007B4BFA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353F03">
        <w:rPr>
          <w:rFonts w:ascii="Times New Roman" w:hAnsi="Times New Roman"/>
          <w:sz w:val="20"/>
          <w:lang w:val="en-GB"/>
        </w:rPr>
        <w:t>Collisions between MUSIM gap and legacy measurement gap</w:t>
      </w:r>
    </w:p>
    <w:p w14:paraId="54AE5C72" w14:textId="114D3C17" w:rsidR="007B4BFA" w:rsidRPr="00353F03" w:rsidRDefault="00353F03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353F03">
        <w:rPr>
          <w:rFonts w:ascii="Times New Roman" w:hAnsi="Times New Roman"/>
          <w:sz w:val="20"/>
          <w:lang w:val="en-GB"/>
        </w:rPr>
        <w:t>Collisions between MUSIM gap and SMTC and other L3/L1 measurement resources</w:t>
      </w:r>
    </w:p>
    <w:p w14:paraId="5B06E7CA" w14:textId="10FF24FE" w:rsidR="00353F03" w:rsidRPr="00353F03" w:rsidRDefault="00353F03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353F03">
        <w:rPr>
          <w:rFonts w:ascii="Times New Roman" w:hAnsi="Times New Roman"/>
          <w:sz w:val="20"/>
          <w:lang w:val="en-GB"/>
        </w:rPr>
        <w:t>Collisions between different MUSIM gaps</w:t>
      </w:r>
    </w:p>
    <w:p w14:paraId="273AE038" w14:textId="33DA71CF" w:rsidR="00353F03" w:rsidRDefault="00150764" w:rsidP="00353F03">
      <w:r>
        <w:t xml:space="preserve">Before going to the detail for each scenario, RAN4 should agree the general </w:t>
      </w:r>
      <w:r w:rsidR="00D527D4">
        <w:t>principles</w:t>
      </w:r>
      <w:r w:rsidR="009D7DC6">
        <w:t xml:space="preserve"> firstly</w:t>
      </w:r>
      <w:r w:rsidR="00D527D4">
        <w:t>.</w:t>
      </w:r>
      <w:r w:rsidR="00740B2D">
        <w:t xml:space="preserve"> From our understanding, the first issue is how to minimize the impact on both NW-A and NW-B.</w:t>
      </w:r>
    </w:p>
    <w:p w14:paraId="6FA04F93" w14:textId="20FB3279" w:rsidR="00740B2D" w:rsidRPr="00F810D0" w:rsidRDefault="00705424" w:rsidP="00F810D0">
      <w:pPr>
        <w:spacing w:before="120"/>
        <w:jc w:val="both"/>
        <w:rPr>
          <w:b/>
          <w:bCs/>
          <w:u w:val="single"/>
          <w:lang w:val="en-US"/>
        </w:rPr>
      </w:pPr>
      <w:r w:rsidRPr="00F810D0">
        <w:rPr>
          <w:b/>
          <w:bCs/>
          <w:u w:val="single"/>
          <w:lang w:val="en-US"/>
        </w:rPr>
        <w:t>Paging monitoring in NW-B</w:t>
      </w:r>
    </w:p>
    <w:p w14:paraId="06179ABC" w14:textId="65BDC398" w:rsidR="00160D77" w:rsidRDefault="009D7DC6" w:rsidP="00160D77">
      <w:pPr>
        <w:spacing w:before="120"/>
      </w:pPr>
      <w:r>
        <w:t>I</w:t>
      </w:r>
      <w:r w:rsidR="00FE482A">
        <w:t xml:space="preserve">n Idle mode, </w:t>
      </w:r>
      <w:r w:rsidR="001055D9">
        <w:t xml:space="preserve">one of </w:t>
      </w:r>
      <w:r w:rsidR="00FE482A">
        <w:t>the most important procedure</w:t>
      </w:r>
      <w:r w:rsidR="001055D9">
        <w:t>s</w:t>
      </w:r>
      <w:r w:rsidR="00FE482A">
        <w:t xml:space="preserve"> is to monitor paging to avoid</w:t>
      </w:r>
      <w:r w:rsidR="007B2D50">
        <w:t xml:space="preserve"> any missing of the </w:t>
      </w:r>
      <w:r w:rsidR="004A0308">
        <w:t>call from network</w:t>
      </w:r>
      <w:r w:rsidR="007B2D50">
        <w:t>.</w:t>
      </w:r>
      <w:r w:rsidR="001055D9">
        <w:t xml:space="preserve"> </w:t>
      </w:r>
      <w:r w:rsidR="00992C50">
        <w:t xml:space="preserve"> On the </w:t>
      </w:r>
      <w:r w:rsidR="001055D9">
        <w:t>contrary</w:t>
      </w:r>
      <w:r w:rsidR="00992C50">
        <w:t xml:space="preserve">, the configured measurement gap for L3 </w:t>
      </w:r>
      <w:proofErr w:type="spellStart"/>
      <w:r w:rsidR="00992C50">
        <w:t>measuerment</w:t>
      </w:r>
      <w:proofErr w:type="spellEnd"/>
      <w:r w:rsidR="00992C50">
        <w:t xml:space="preserve"> is a periodic procedure for NW-A. </w:t>
      </w:r>
      <w:r w:rsidR="0045381F">
        <w:t>Furthermore, the paging periodicity in Idle mode is sparse</w:t>
      </w:r>
      <w:r w:rsidR="009132E2">
        <w:t>r</w:t>
      </w:r>
      <w:r w:rsidR="0045381F">
        <w:t xml:space="preserve"> than </w:t>
      </w:r>
      <w:r w:rsidR="009132E2">
        <w:t>MGRP for NW-A</w:t>
      </w:r>
      <w:r w:rsidR="007E3CF9">
        <w:t xml:space="preserve"> which will has l</w:t>
      </w:r>
      <w:r w:rsidR="00C4499D">
        <w:t>ittle impact to NW-A</w:t>
      </w:r>
      <w:r w:rsidR="009132E2">
        <w:t xml:space="preserve">, such as the typical paging periodicity is 1.28s in the network. </w:t>
      </w:r>
      <w:r w:rsidR="00992C50">
        <w:t xml:space="preserve">Thus, </w:t>
      </w:r>
      <w:r w:rsidR="007E3CF9">
        <w:t xml:space="preserve">when UE supports MUSIM feature, </w:t>
      </w:r>
      <w:r w:rsidR="0045381F">
        <w:t>paging should be kept when the paging occasion for NW-B is colliding with measurement gap in NW-A.</w:t>
      </w:r>
      <w:r w:rsidR="00992C50">
        <w:t xml:space="preserve"> </w:t>
      </w:r>
      <w:r w:rsidR="00CA77FD">
        <w:t>In conclusion, when RAN4 discusses the gaps collision between MUSIM gaps and legacy MG, it should differentiate the different usages of the MUSIM gaps.</w:t>
      </w:r>
    </w:p>
    <w:p w14:paraId="1ECCCFE0" w14:textId="42EEB8BC" w:rsidR="00C33869" w:rsidRPr="00506D39" w:rsidRDefault="00160D77" w:rsidP="00160D77">
      <w:pPr>
        <w:pStyle w:val="Caption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6" w:name="_Ref114960828"/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Observation 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begin"/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instrText xml:space="preserve"> SEQ Observation \* ARABIC </w:instrTex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separate"/>
      </w:r>
      <w:r w:rsidR="00E340A2">
        <w:rPr>
          <w:rFonts w:asciiTheme="minorHAnsi" w:hAnsiTheme="minorHAnsi" w:cstheme="minorHAnsi"/>
          <w:b/>
          <w:bCs/>
          <w:noProof/>
          <w:color w:val="auto"/>
          <w:sz w:val="20"/>
          <w:szCs w:val="20"/>
        </w:rPr>
        <w:t>1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: </w:t>
      </w:r>
      <w:r w:rsidR="00C33869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>To support MUSIM, p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aging monitoring is </w:t>
      </w:r>
      <w:r w:rsidR="00C33869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one of 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>the key procedure</w:t>
      </w:r>
      <w:r w:rsidR="00C33869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>s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in NW-B IDLE mode.</w:t>
      </w:r>
      <w:bookmarkEnd w:id="6"/>
    </w:p>
    <w:p w14:paraId="5FCC19F5" w14:textId="73488495" w:rsidR="00705424" w:rsidRDefault="00C33869" w:rsidP="008D10E4">
      <w:pPr>
        <w:pStyle w:val="Caption"/>
        <w:spacing w:after="12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7" w:name="_Ref114960832"/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Observation 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begin"/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instrText xml:space="preserve"> SEQ Observation \* ARABIC </w:instrTex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separate"/>
      </w:r>
      <w:r w:rsidR="00E340A2">
        <w:rPr>
          <w:rFonts w:asciiTheme="minorHAnsi" w:hAnsiTheme="minorHAnsi" w:cstheme="minorHAnsi"/>
          <w:b/>
          <w:bCs/>
          <w:noProof/>
          <w:color w:val="auto"/>
          <w:sz w:val="20"/>
          <w:szCs w:val="20"/>
        </w:rPr>
        <w:t>2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: Paging </w:t>
      </w:r>
      <w:r w:rsidR="006D789B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>occasions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="00411037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in </w:t>
      </w:r>
      <w:r w:rsidR="006D789B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>NW-</w:t>
      </w:r>
      <w:r w:rsidR="00E340A2">
        <w:rPr>
          <w:rFonts w:asciiTheme="minorHAnsi" w:hAnsiTheme="minorHAnsi" w:cstheme="minorHAnsi"/>
          <w:b/>
          <w:bCs/>
          <w:color w:val="auto"/>
          <w:sz w:val="20"/>
          <w:szCs w:val="20"/>
        </w:rPr>
        <w:t>B</w:t>
      </w:r>
      <w:r w:rsidR="006D789B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’s </w:t>
      </w:r>
      <w:r w:rsidR="00411037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IDLE mode </w:t>
      </w:r>
      <w:r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>is sparser than MGRP</w:t>
      </w:r>
      <w:r w:rsidR="006D789B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in NW-</w:t>
      </w:r>
      <w:r w:rsidR="00E340A2">
        <w:rPr>
          <w:rFonts w:asciiTheme="minorHAnsi" w:hAnsiTheme="minorHAnsi" w:cstheme="minorHAnsi"/>
          <w:b/>
          <w:bCs/>
          <w:color w:val="auto"/>
          <w:sz w:val="20"/>
          <w:szCs w:val="20"/>
        </w:rPr>
        <w:t>A</w:t>
      </w:r>
      <w:r w:rsidR="006D789B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>’s CONNECTED mode</w:t>
      </w:r>
      <w:r w:rsidR="00411037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>.</w:t>
      </w:r>
      <w:bookmarkEnd w:id="7"/>
      <w:r w:rsidR="00992C50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="00660C5F" w:rsidRPr="00506D3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3F668501" w14:textId="1DC5A922" w:rsidR="00705424" w:rsidRPr="00F810D0" w:rsidRDefault="00705424" w:rsidP="00F810D0">
      <w:pPr>
        <w:spacing w:before="120"/>
        <w:jc w:val="both"/>
        <w:rPr>
          <w:b/>
          <w:bCs/>
          <w:u w:val="single"/>
          <w:lang w:val="en-US"/>
        </w:rPr>
      </w:pPr>
      <w:r w:rsidRPr="00F810D0">
        <w:rPr>
          <w:b/>
          <w:bCs/>
          <w:u w:val="single"/>
          <w:lang w:val="en-US"/>
        </w:rPr>
        <w:t>RRM mobility procedures in NW-A</w:t>
      </w:r>
    </w:p>
    <w:p w14:paraId="6843C734" w14:textId="0B3DFF78" w:rsidR="00D86AE4" w:rsidRDefault="0028006D" w:rsidP="0094615F">
      <w:pPr>
        <w:spacing w:before="120" w:after="120"/>
      </w:pPr>
      <w:r>
        <w:t xml:space="preserve">In the </w:t>
      </w:r>
      <w:r w:rsidR="00D01879">
        <w:t xml:space="preserve">MUSIM </w:t>
      </w:r>
      <w:r>
        <w:t>WI</w:t>
      </w:r>
      <w:r w:rsidR="00D01879">
        <w:t>D, it is clearly captured the justification as</w:t>
      </w:r>
      <w:r w:rsidR="0034253F">
        <w:t xml:space="preserve"> follow.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6AE4" w14:paraId="11BD1B7C" w14:textId="77777777" w:rsidTr="00BA5061">
        <w:tc>
          <w:tcPr>
            <w:tcW w:w="9629" w:type="dxa"/>
          </w:tcPr>
          <w:p w14:paraId="5CBAB2BC" w14:textId="77777777" w:rsidR="00D86AE4" w:rsidRPr="0034253F" w:rsidRDefault="00D86AE4" w:rsidP="00151F61">
            <w:pPr>
              <w:pStyle w:val="Heading2"/>
              <w:spacing w:before="0" w:after="120"/>
              <w:rPr>
                <w:sz w:val="28"/>
                <w:szCs w:val="18"/>
              </w:rPr>
            </w:pPr>
            <w:r w:rsidRPr="0034253F">
              <w:rPr>
                <w:sz w:val="28"/>
                <w:szCs w:val="18"/>
              </w:rPr>
              <w:t>3</w:t>
            </w:r>
            <w:r w:rsidRPr="0034253F">
              <w:rPr>
                <w:sz w:val="28"/>
                <w:szCs w:val="18"/>
              </w:rPr>
              <w:tab/>
              <w:t>Justification</w:t>
            </w:r>
          </w:p>
          <w:p w14:paraId="0167CCD6" w14:textId="77777777" w:rsidR="00D86AE4" w:rsidRDefault="00D86AE4" w:rsidP="00151F61">
            <w:pPr>
              <w:spacing w:after="120"/>
              <w:rPr>
                <w:iCs/>
              </w:rPr>
            </w:pPr>
            <w:r>
              <w:rPr>
                <w:iCs/>
              </w:rPr>
              <w:t>…</w:t>
            </w:r>
          </w:p>
          <w:p w14:paraId="0629EEDC" w14:textId="77777777" w:rsidR="00D86AE4" w:rsidRDefault="00D86AE4" w:rsidP="00BA5061">
            <w:r w:rsidRPr="00FB3B2B">
              <w:rPr>
                <w:iCs/>
              </w:rPr>
              <w:t xml:space="preserve">In NR Rel-17 specification, gap patterns particularly for MUSIM purpose were introduced. However, corresponding RRM requirements are not specified due to lack of RAN4 TUs for Rel-17 MUSIM WI.  </w:t>
            </w:r>
            <w:r w:rsidRPr="0034253F">
              <w:rPr>
                <w:iCs/>
                <w:highlight w:val="yellow"/>
              </w:rPr>
              <w:t xml:space="preserve">Without corresponding RRM requirements, implementing Rel-17 MUSIM feature in practical deployment may not guarantee minimized impact on network A and there could be interoperability issues. </w:t>
            </w:r>
            <w:proofErr w:type="gramStart"/>
            <w:r w:rsidRPr="0034253F">
              <w:rPr>
                <w:iCs/>
                <w:highlight w:val="yellow"/>
              </w:rPr>
              <w:t>In order to</w:t>
            </w:r>
            <w:proofErr w:type="gramEnd"/>
            <w:r w:rsidRPr="0034253F">
              <w:rPr>
                <w:iCs/>
                <w:highlight w:val="yellow"/>
              </w:rPr>
              <w:t xml:space="preserve"> guarantee network performance, particular for network A, it is desirable to define RRM requirements for MUSIM WI in Rel-18</w:t>
            </w:r>
            <w:r w:rsidRPr="00FB3B2B">
              <w:rPr>
                <w:iCs/>
              </w:rPr>
              <w:t xml:space="preserve"> standards for both the core requirements and corresponding performance parts.</w:t>
            </w:r>
          </w:p>
        </w:tc>
      </w:tr>
    </w:tbl>
    <w:p w14:paraId="27195A7D" w14:textId="77777777" w:rsidR="008734DF" w:rsidRDefault="00D86AE4" w:rsidP="0094615F">
      <w:pPr>
        <w:spacing w:before="120" w:after="120"/>
      </w:pPr>
      <w:r>
        <w:t>As mentioned in the WID, t</w:t>
      </w:r>
      <w:r w:rsidR="0034253F">
        <w:t xml:space="preserve">he main intention to define the MUSIM gaps requirement is to </w:t>
      </w:r>
      <w:r w:rsidR="0034253F" w:rsidRPr="0034253F">
        <w:t xml:space="preserve">guarantee minimized impact on </w:t>
      </w:r>
      <w:r w:rsidR="0034253F">
        <w:t>NW-</w:t>
      </w:r>
      <w:r w:rsidR="0034253F" w:rsidRPr="0034253F">
        <w:t>A</w:t>
      </w:r>
      <w:r w:rsidR="0034253F">
        <w:t xml:space="preserve">’s performance. </w:t>
      </w:r>
      <w:r w:rsidR="005B7345">
        <w:t>W</w:t>
      </w:r>
      <w:r w:rsidR="00D74133">
        <w:t xml:space="preserve">e noticed that the requested MUSIM gaps are </w:t>
      </w:r>
      <w:r w:rsidR="0096511A">
        <w:t xml:space="preserve">basically </w:t>
      </w:r>
      <w:r w:rsidR="00D74133">
        <w:t xml:space="preserve">periodical gaps for measurement, paging monitoring. </w:t>
      </w:r>
      <w:r w:rsidR="005B7345">
        <w:t xml:space="preserve">However, </w:t>
      </w:r>
      <w:r w:rsidR="00AE37B2">
        <w:t xml:space="preserve">some mobility procedures </w:t>
      </w:r>
      <w:r w:rsidR="00B8709C">
        <w:t xml:space="preserve">in NW-A </w:t>
      </w:r>
      <w:r w:rsidR="00AE37B2">
        <w:t>are one-shot procedure</w:t>
      </w:r>
      <w:r w:rsidR="00B8709C">
        <w:t>s</w:t>
      </w:r>
      <w:r w:rsidR="00AE37B2">
        <w:t>, such as Handover, Re-</w:t>
      </w:r>
      <w:r w:rsidR="00AE37B2">
        <w:lastRenderedPageBreak/>
        <w:t>establishment, RRC redirection</w:t>
      </w:r>
      <w:r w:rsidR="006B4111">
        <w:t xml:space="preserve">, </w:t>
      </w:r>
      <w:proofErr w:type="spellStart"/>
      <w:r w:rsidR="006B4111">
        <w:t>SCell</w:t>
      </w:r>
      <w:proofErr w:type="spellEnd"/>
      <w:r w:rsidR="006B4111">
        <w:t xml:space="preserve"> activation</w:t>
      </w:r>
      <w:r w:rsidR="00AE37B2">
        <w:t xml:space="preserve">. </w:t>
      </w:r>
      <w:r w:rsidR="006B4111">
        <w:t xml:space="preserve">These procedures are very important from NW-A. </w:t>
      </w:r>
      <w:r w:rsidR="00AE37B2">
        <w:t xml:space="preserve">If the </w:t>
      </w:r>
      <w:proofErr w:type="spellStart"/>
      <w:r w:rsidR="00AE37B2">
        <w:t>proceudre’s</w:t>
      </w:r>
      <w:proofErr w:type="spellEnd"/>
      <w:r w:rsidR="00AE37B2">
        <w:t xml:space="preserve"> delay is extended, it will have severe impact to NW-A. </w:t>
      </w:r>
      <w:r w:rsidR="00B8709C">
        <w:t xml:space="preserve">On the other hand, the L1/L3 measurement procedures are periodic procedures. </w:t>
      </w:r>
    </w:p>
    <w:p w14:paraId="3657B572" w14:textId="701BD7DA" w:rsidR="002D0FBB" w:rsidRDefault="002D0FBB" w:rsidP="0094615F">
      <w:pPr>
        <w:spacing w:before="120" w:after="120"/>
      </w:pPr>
      <w:r>
        <w:rPr>
          <w:rFonts w:eastAsiaTheme="minorEastAsia"/>
        </w:rPr>
        <w:t xml:space="preserve">Furthermore, dropping some important procedures for network B may be also not </w:t>
      </w:r>
      <w:r w:rsidR="00240BAC">
        <w:rPr>
          <w:rFonts w:eastAsiaTheme="minorEastAsia"/>
        </w:rPr>
        <w:t>preferred</w:t>
      </w:r>
      <w:r>
        <w:rPr>
          <w:rFonts w:eastAsiaTheme="minorEastAsia"/>
        </w:rPr>
        <w:t xml:space="preserve"> or have severe impact on MUSIM KPI, for example, the PRACH for on-demand SI </w:t>
      </w:r>
      <w:r w:rsidR="008734DF">
        <w:rPr>
          <w:rFonts w:eastAsiaTheme="minorEastAsia"/>
        </w:rPr>
        <w:t>or</w:t>
      </w:r>
      <w:r>
        <w:rPr>
          <w:rFonts w:eastAsiaTheme="minorEastAsia"/>
        </w:rPr>
        <w:t xml:space="preserve"> </w:t>
      </w:r>
      <w:r w:rsidR="008734DF">
        <w:t>paging monitoring for NW-B.</w:t>
      </w:r>
      <w:r w:rsidR="002B3747">
        <w:t xml:space="preserve"> </w:t>
      </w:r>
      <w:r>
        <w:rPr>
          <w:rFonts w:eastAsiaTheme="minorEastAsia"/>
        </w:rPr>
        <w:t xml:space="preserve">In MUSIM gaps, a new type of aperiodic gap is also introduced. To avoid missing the important procedure for NW-B, UE can request an aperiodic MUSIM gap with a higher priority. Considering aperiodic gap is a one-shot gap, the aperiodic MUSIM gap can be prioritized once colliding with other </w:t>
      </w:r>
      <w:proofErr w:type="spellStart"/>
      <w:r>
        <w:rPr>
          <w:rFonts w:eastAsiaTheme="minorEastAsia"/>
        </w:rPr>
        <w:t>MGs</w:t>
      </w:r>
      <w:r w:rsidR="002B3747">
        <w:rPr>
          <w:rFonts w:eastAsiaTheme="minorEastAsia"/>
        </w:rPr>
        <w:t>.</w:t>
      </w:r>
      <w:proofErr w:type="spellEnd"/>
    </w:p>
    <w:p w14:paraId="4CCB398D" w14:textId="3F699E33" w:rsidR="008822A3" w:rsidRPr="00506D39" w:rsidRDefault="008822A3" w:rsidP="008822A3">
      <w:pPr>
        <w:spacing w:before="120" w:after="120"/>
        <w:rPr>
          <w:rFonts w:asciiTheme="minorHAnsi" w:hAnsiTheme="minorHAnsi" w:cstheme="minorHAnsi"/>
          <w:b/>
          <w:bCs/>
          <w:i/>
          <w:iCs/>
        </w:rPr>
      </w:pPr>
      <w:bookmarkStart w:id="8" w:name="_Ref114960862"/>
      <w:r w:rsidRPr="00506D39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Pr="00506D39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506D39">
        <w:rPr>
          <w:rFonts w:asciiTheme="minorHAnsi" w:hAnsiTheme="minorHAnsi" w:cstheme="minorHAnsi"/>
          <w:b/>
          <w:bCs/>
          <w:i/>
          <w:iCs/>
        </w:rPr>
        <w:instrText xml:space="preserve"> SEQ Proposal \* ARABIC </w:instrText>
      </w:r>
      <w:r w:rsidRPr="00506D39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E340A2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Pr="00506D39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506D39">
        <w:rPr>
          <w:rFonts w:asciiTheme="minorHAnsi" w:hAnsiTheme="minorHAnsi" w:cstheme="minorHAnsi"/>
          <w:b/>
          <w:bCs/>
          <w:i/>
          <w:iCs/>
        </w:rPr>
        <w:t xml:space="preserve">: RAN4 to define the priorities for each procedure in </w:t>
      </w:r>
      <w:r w:rsidR="00670C6D">
        <w:rPr>
          <w:rFonts w:asciiTheme="minorHAnsi" w:hAnsiTheme="minorHAnsi" w:cstheme="minorHAnsi"/>
          <w:b/>
          <w:bCs/>
          <w:i/>
          <w:iCs/>
        </w:rPr>
        <w:t>either</w:t>
      </w:r>
      <w:r w:rsidRPr="00506D39">
        <w:rPr>
          <w:rFonts w:asciiTheme="minorHAnsi" w:hAnsiTheme="minorHAnsi" w:cstheme="minorHAnsi"/>
          <w:b/>
          <w:bCs/>
          <w:i/>
          <w:iCs/>
        </w:rPr>
        <w:t xml:space="preserve"> NW-A </w:t>
      </w:r>
      <w:r w:rsidR="00670C6D">
        <w:rPr>
          <w:rFonts w:asciiTheme="minorHAnsi" w:hAnsiTheme="minorHAnsi" w:cstheme="minorHAnsi"/>
          <w:b/>
          <w:bCs/>
          <w:i/>
          <w:iCs/>
        </w:rPr>
        <w:t>or</w:t>
      </w:r>
      <w:r w:rsidRPr="00506D39">
        <w:rPr>
          <w:rFonts w:asciiTheme="minorHAnsi" w:hAnsiTheme="minorHAnsi" w:cstheme="minorHAnsi"/>
          <w:b/>
          <w:bCs/>
          <w:i/>
          <w:iCs/>
        </w:rPr>
        <w:t xml:space="preserve"> NW-B </w:t>
      </w:r>
      <w:r w:rsidR="00575005" w:rsidRPr="00506D39">
        <w:rPr>
          <w:rFonts w:asciiTheme="minorHAnsi" w:hAnsiTheme="minorHAnsi" w:cstheme="minorHAnsi"/>
          <w:b/>
          <w:bCs/>
          <w:i/>
          <w:iCs/>
        </w:rPr>
        <w:t xml:space="preserve">in </w:t>
      </w:r>
      <w:proofErr w:type="spellStart"/>
      <w:r w:rsidR="00575005" w:rsidRPr="00506D39">
        <w:rPr>
          <w:rFonts w:asciiTheme="minorHAnsi" w:hAnsiTheme="minorHAnsi" w:cstheme="minorHAnsi"/>
          <w:b/>
          <w:bCs/>
          <w:i/>
          <w:iCs/>
        </w:rPr>
        <w:t>desending</w:t>
      </w:r>
      <w:proofErr w:type="spellEnd"/>
      <w:r w:rsidR="00575005" w:rsidRPr="00506D39">
        <w:rPr>
          <w:rFonts w:asciiTheme="minorHAnsi" w:hAnsiTheme="minorHAnsi" w:cstheme="minorHAnsi"/>
          <w:b/>
          <w:bCs/>
          <w:i/>
          <w:iCs/>
        </w:rPr>
        <w:t xml:space="preserve"> order </w:t>
      </w:r>
      <w:r w:rsidRPr="00506D39">
        <w:rPr>
          <w:rFonts w:asciiTheme="minorHAnsi" w:hAnsiTheme="minorHAnsi" w:cstheme="minorHAnsi"/>
          <w:b/>
          <w:bCs/>
          <w:i/>
          <w:iCs/>
        </w:rPr>
        <w:t>as follow.</w:t>
      </w:r>
      <w:r w:rsidR="00A07013" w:rsidRPr="00506D39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377090" w:rsidRPr="00506D39">
        <w:rPr>
          <w:rFonts w:asciiTheme="minorHAnsi" w:hAnsiTheme="minorHAnsi" w:cstheme="minorHAnsi"/>
          <w:b/>
          <w:bCs/>
          <w:i/>
          <w:iCs/>
        </w:rPr>
        <w:t>The gaps or resources for higher priority procedures should be kept once the collision happens.</w:t>
      </w:r>
      <w:bookmarkEnd w:id="8"/>
    </w:p>
    <w:p w14:paraId="60D9B792" w14:textId="5FB7F7E1" w:rsidR="008822A3" w:rsidRPr="00506D39" w:rsidRDefault="00B752D2" w:rsidP="00704269">
      <w:pPr>
        <w:pStyle w:val="ListParagraph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i/>
          <w:iCs/>
          <w:sz w:val="20"/>
          <w:lang w:val="en-GB"/>
        </w:rPr>
      </w:pPr>
      <w:r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Level</w:t>
      </w:r>
      <w:r w:rsidR="007C095C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 xml:space="preserve"> 1: </w:t>
      </w:r>
      <w:r w:rsidR="00704269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One-shot RRM mobility procedures in NW-A, such as Handover/ Re-establishment/RRC redirection/</w:t>
      </w:r>
      <w:proofErr w:type="spellStart"/>
      <w:r w:rsidR="00704269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SCell</w:t>
      </w:r>
      <w:proofErr w:type="spellEnd"/>
      <w:r w:rsidR="00704269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 xml:space="preserve"> activation/SI </w:t>
      </w:r>
      <w:proofErr w:type="gramStart"/>
      <w:r w:rsidR="00704269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update</w:t>
      </w:r>
      <w:r w:rsidR="00B17E8F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;</w:t>
      </w:r>
      <w:proofErr w:type="gramEnd"/>
    </w:p>
    <w:p w14:paraId="75B8C9F7" w14:textId="4ECD1AB4" w:rsidR="00704269" w:rsidRPr="00506D39" w:rsidRDefault="00B752D2" w:rsidP="00704269">
      <w:pPr>
        <w:pStyle w:val="ListParagraph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i/>
          <w:iCs/>
          <w:sz w:val="20"/>
          <w:lang w:val="en-GB"/>
        </w:rPr>
      </w:pPr>
      <w:r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Level</w:t>
      </w:r>
      <w:r w:rsidR="00575005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 xml:space="preserve"> 2: Periodic paging monitoring </w:t>
      </w:r>
      <w:r w:rsidR="00A40AE3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or one-shot procedure in NW-B</w:t>
      </w:r>
      <w:r w:rsidR="00B17E8F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 xml:space="preserve"> Idle mode</w:t>
      </w:r>
      <w:r w:rsidR="00A40AE3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 xml:space="preserve">, such as On-demand SI </w:t>
      </w:r>
      <w:proofErr w:type="gramStart"/>
      <w:r w:rsidR="00A40AE3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reading</w:t>
      </w:r>
      <w:r w:rsidR="00B17E8F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;</w:t>
      </w:r>
      <w:proofErr w:type="gramEnd"/>
    </w:p>
    <w:p w14:paraId="4C7D8D5D" w14:textId="387BFCF5" w:rsidR="0048715E" w:rsidRPr="00506D39" w:rsidRDefault="00B752D2" w:rsidP="00704269">
      <w:pPr>
        <w:pStyle w:val="ListParagraph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i/>
          <w:iCs/>
          <w:sz w:val="20"/>
          <w:lang w:val="en-GB"/>
        </w:rPr>
      </w:pPr>
      <w:r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Level</w:t>
      </w:r>
      <w:r w:rsidR="0048715E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 xml:space="preserve"> 3: Measurements </w:t>
      </w:r>
      <w:r w:rsidR="00292933" w:rsidRPr="00506D39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procedures for both NW-A and NW-B</w:t>
      </w:r>
    </w:p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92E4DBB" w:rsidR="003548F1" w:rsidRDefault="003548F1" w:rsidP="003548F1">
      <w:pPr>
        <w:jc w:val="both"/>
        <w:rPr>
          <w:lang w:val="en-US"/>
        </w:rPr>
      </w:pPr>
      <w:bookmarkStart w:id="9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5155E770" w14:textId="56E4CEC1" w:rsidR="000E2638" w:rsidRPr="00480BEB" w:rsidRDefault="00B752D2" w:rsidP="003548F1">
      <w:pPr>
        <w:jc w:val="both"/>
        <w:rPr>
          <w:i/>
          <w:iCs/>
          <w:lang w:val="en-US"/>
        </w:rPr>
      </w:pPr>
      <w:r w:rsidRPr="00480BEB">
        <w:rPr>
          <w:i/>
          <w:iCs/>
          <w:lang w:val="en-US"/>
        </w:rPr>
        <w:fldChar w:fldCharType="begin"/>
      </w:r>
      <w:r w:rsidRPr="00480BEB">
        <w:rPr>
          <w:i/>
          <w:iCs/>
          <w:lang w:val="en-US"/>
        </w:rPr>
        <w:instrText xml:space="preserve"> REF _Ref114960828 \h </w:instrText>
      </w:r>
      <w:r w:rsidR="00480BEB">
        <w:rPr>
          <w:i/>
          <w:iCs/>
          <w:lang w:val="en-US"/>
        </w:rPr>
        <w:instrText xml:space="preserve"> \* MERGEFORMAT </w:instrText>
      </w:r>
      <w:r w:rsidRPr="00480BEB">
        <w:rPr>
          <w:i/>
          <w:iCs/>
          <w:lang w:val="en-US"/>
        </w:rPr>
      </w:r>
      <w:r w:rsidRPr="00480BEB">
        <w:rPr>
          <w:i/>
          <w:iCs/>
          <w:lang w:val="en-US"/>
        </w:rPr>
        <w:fldChar w:fldCharType="separate"/>
      </w:r>
      <w:r w:rsidR="00E340A2" w:rsidRPr="00E340A2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E340A2" w:rsidRPr="00E340A2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="00E340A2" w:rsidRPr="00E340A2">
        <w:rPr>
          <w:rFonts w:asciiTheme="minorHAnsi" w:hAnsiTheme="minorHAnsi" w:cstheme="minorHAnsi"/>
          <w:b/>
          <w:bCs/>
          <w:i/>
          <w:iCs/>
        </w:rPr>
        <w:t>: To support MUSIM, paging monitoring is one of the key procedures in NW-B IDLE mode.</w:t>
      </w:r>
      <w:r w:rsidRPr="00480BEB">
        <w:rPr>
          <w:i/>
          <w:iCs/>
          <w:lang w:val="en-US"/>
        </w:rPr>
        <w:fldChar w:fldCharType="end"/>
      </w:r>
    </w:p>
    <w:p w14:paraId="2A8A1F48" w14:textId="269384F7" w:rsidR="00B752D2" w:rsidRPr="00480BEB" w:rsidRDefault="00B752D2" w:rsidP="003548F1">
      <w:pPr>
        <w:jc w:val="both"/>
        <w:rPr>
          <w:i/>
          <w:iCs/>
          <w:lang w:val="en-US"/>
        </w:rPr>
      </w:pPr>
      <w:r w:rsidRPr="00480BEB">
        <w:rPr>
          <w:i/>
          <w:iCs/>
          <w:lang w:val="en-US"/>
        </w:rPr>
        <w:fldChar w:fldCharType="begin"/>
      </w:r>
      <w:r w:rsidRPr="00480BEB">
        <w:rPr>
          <w:i/>
          <w:iCs/>
          <w:lang w:val="en-US"/>
        </w:rPr>
        <w:instrText xml:space="preserve"> REF _Ref114960832 \h </w:instrText>
      </w:r>
      <w:r w:rsidR="00480BEB">
        <w:rPr>
          <w:i/>
          <w:iCs/>
          <w:lang w:val="en-US"/>
        </w:rPr>
        <w:instrText xml:space="preserve"> \* MERGEFORMAT </w:instrText>
      </w:r>
      <w:r w:rsidRPr="00480BEB">
        <w:rPr>
          <w:i/>
          <w:iCs/>
          <w:lang w:val="en-US"/>
        </w:rPr>
      </w:r>
      <w:r w:rsidRPr="00480BEB">
        <w:rPr>
          <w:i/>
          <w:iCs/>
          <w:lang w:val="en-US"/>
        </w:rPr>
        <w:fldChar w:fldCharType="separate"/>
      </w:r>
      <w:r w:rsidR="00E340A2" w:rsidRPr="00E340A2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E340A2" w:rsidRPr="00E340A2">
        <w:rPr>
          <w:rFonts w:asciiTheme="minorHAnsi" w:hAnsiTheme="minorHAnsi" w:cstheme="minorHAnsi"/>
          <w:b/>
          <w:bCs/>
          <w:i/>
          <w:iCs/>
          <w:noProof/>
        </w:rPr>
        <w:t>2</w:t>
      </w:r>
      <w:r w:rsidR="00E340A2" w:rsidRPr="00E340A2">
        <w:rPr>
          <w:rFonts w:asciiTheme="minorHAnsi" w:hAnsiTheme="minorHAnsi" w:cstheme="minorHAnsi"/>
          <w:b/>
          <w:bCs/>
          <w:i/>
          <w:iCs/>
        </w:rPr>
        <w:t>: Paging occasions in NW-B’s IDLE mode is sparser than MGRP in NW-A’s CONNECTED mode.</w:t>
      </w:r>
      <w:r w:rsidRPr="00480BEB">
        <w:rPr>
          <w:i/>
          <w:iCs/>
          <w:lang w:val="en-US"/>
        </w:rPr>
        <w:fldChar w:fldCharType="end"/>
      </w:r>
    </w:p>
    <w:p w14:paraId="089F9E5F" w14:textId="7781095E" w:rsidR="002C46AD" w:rsidRPr="0029137E" w:rsidRDefault="002C46AD" w:rsidP="003548F1">
      <w:pPr>
        <w:jc w:val="both"/>
        <w:rPr>
          <w:lang w:val="en-US"/>
        </w:rPr>
      </w:pPr>
      <w:r w:rsidRPr="0029137E">
        <w:rPr>
          <w:lang w:val="en-US"/>
        </w:rPr>
        <w:fldChar w:fldCharType="begin"/>
      </w:r>
      <w:r w:rsidRPr="0029137E">
        <w:rPr>
          <w:lang w:val="en-US"/>
        </w:rPr>
        <w:instrText xml:space="preserve"> REF _Ref114960862 \h </w:instrText>
      </w:r>
      <w:r w:rsidR="00502BFE" w:rsidRPr="0029137E">
        <w:rPr>
          <w:lang w:val="en-US"/>
        </w:rPr>
        <w:instrText xml:space="preserve"> \* MERGEFORMAT </w:instrText>
      </w:r>
      <w:r w:rsidRPr="0029137E">
        <w:rPr>
          <w:lang w:val="en-US"/>
        </w:rPr>
      </w:r>
      <w:r w:rsidRPr="0029137E">
        <w:rPr>
          <w:lang w:val="en-US"/>
        </w:rPr>
        <w:fldChar w:fldCharType="separate"/>
      </w:r>
      <w:r w:rsidR="00E340A2" w:rsidRPr="00506D39">
        <w:rPr>
          <w:rFonts w:asciiTheme="minorHAnsi" w:hAnsiTheme="minorHAnsi" w:cstheme="minorHAnsi"/>
          <w:b/>
          <w:bCs/>
          <w:i/>
          <w:iCs/>
        </w:rPr>
        <w:t xml:space="preserve">Proposal </w:t>
      </w:r>
      <w:r w:rsidR="00E340A2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="00E340A2" w:rsidRPr="00506D39">
        <w:rPr>
          <w:rFonts w:asciiTheme="minorHAnsi" w:hAnsiTheme="minorHAnsi" w:cstheme="minorHAnsi"/>
          <w:b/>
          <w:bCs/>
          <w:i/>
          <w:iCs/>
        </w:rPr>
        <w:t xml:space="preserve">: RAN4 to define </w:t>
      </w:r>
      <w:r w:rsidR="00E340A2" w:rsidRPr="00E340A2">
        <w:rPr>
          <w:rFonts w:asciiTheme="minorHAnsi" w:hAnsiTheme="minorHAnsi" w:cstheme="minorHAnsi"/>
          <w:b/>
          <w:bCs/>
        </w:rPr>
        <w:t>the</w:t>
      </w:r>
      <w:r w:rsidR="00E340A2" w:rsidRPr="00506D39">
        <w:rPr>
          <w:rFonts w:asciiTheme="minorHAnsi" w:hAnsiTheme="minorHAnsi" w:cstheme="minorHAnsi"/>
          <w:b/>
          <w:bCs/>
          <w:i/>
          <w:iCs/>
        </w:rPr>
        <w:t xml:space="preserve"> priorities for each procedure in </w:t>
      </w:r>
      <w:r w:rsidR="00E340A2">
        <w:rPr>
          <w:rFonts w:asciiTheme="minorHAnsi" w:hAnsiTheme="minorHAnsi" w:cstheme="minorHAnsi"/>
          <w:b/>
          <w:bCs/>
          <w:i/>
          <w:iCs/>
        </w:rPr>
        <w:t>either</w:t>
      </w:r>
      <w:r w:rsidR="00E340A2" w:rsidRPr="00506D39">
        <w:rPr>
          <w:rFonts w:asciiTheme="minorHAnsi" w:hAnsiTheme="minorHAnsi" w:cstheme="minorHAnsi"/>
          <w:b/>
          <w:bCs/>
          <w:i/>
          <w:iCs/>
        </w:rPr>
        <w:t xml:space="preserve"> NW-A </w:t>
      </w:r>
      <w:r w:rsidR="00E340A2">
        <w:rPr>
          <w:rFonts w:asciiTheme="minorHAnsi" w:hAnsiTheme="minorHAnsi" w:cstheme="minorHAnsi"/>
          <w:b/>
          <w:bCs/>
          <w:i/>
          <w:iCs/>
        </w:rPr>
        <w:t>or</w:t>
      </w:r>
      <w:r w:rsidR="00E340A2" w:rsidRPr="00506D39">
        <w:rPr>
          <w:rFonts w:asciiTheme="minorHAnsi" w:hAnsiTheme="minorHAnsi" w:cstheme="minorHAnsi"/>
          <w:b/>
          <w:bCs/>
          <w:i/>
          <w:iCs/>
        </w:rPr>
        <w:t xml:space="preserve"> NW-B in </w:t>
      </w:r>
      <w:proofErr w:type="spellStart"/>
      <w:r w:rsidR="00E340A2" w:rsidRPr="00506D39">
        <w:rPr>
          <w:rFonts w:asciiTheme="minorHAnsi" w:hAnsiTheme="minorHAnsi" w:cstheme="minorHAnsi"/>
          <w:b/>
          <w:bCs/>
          <w:i/>
          <w:iCs/>
        </w:rPr>
        <w:t>desending</w:t>
      </w:r>
      <w:proofErr w:type="spellEnd"/>
      <w:r w:rsidR="00E340A2" w:rsidRPr="00506D39">
        <w:rPr>
          <w:rFonts w:asciiTheme="minorHAnsi" w:hAnsiTheme="minorHAnsi" w:cstheme="minorHAnsi"/>
          <w:b/>
          <w:bCs/>
          <w:i/>
          <w:iCs/>
        </w:rPr>
        <w:t xml:space="preserve"> order as follow. The gaps or resources for higher priority procedures should be kept once the collision happens.</w:t>
      </w:r>
      <w:r w:rsidRPr="0029137E">
        <w:rPr>
          <w:lang w:val="en-US"/>
        </w:rPr>
        <w:fldChar w:fldCharType="end"/>
      </w:r>
      <w:r w:rsidRPr="0029137E">
        <w:rPr>
          <w:lang w:val="en-US"/>
        </w:rPr>
        <w:t xml:space="preserve"> </w:t>
      </w:r>
    </w:p>
    <w:p w14:paraId="62A4600D" w14:textId="77777777" w:rsidR="00C87DD5" w:rsidRPr="0029137E" w:rsidRDefault="00C87DD5" w:rsidP="00C87DD5">
      <w:pPr>
        <w:pStyle w:val="ListParagraph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i/>
          <w:iCs/>
          <w:sz w:val="20"/>
          <w:lang w:val="en-GB"/>
        </w:rPr>
      </w:pPr>
      <w:r w:rsidRPr="0029137E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Level 1: One-shot RRM mobility procedures in NW-A, such as Handover/ Re-establishment/RRC redirection/</w:t>
      </w:r>
      <w:proofErr w:type="spellStart"/>
      <w:r w:rsidRPr="0029137E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SCell</w:t>
      </w:r>
      <w:proofErr w:type="spellEnd"/>
      <w:r w:rsidRPr="0029137E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 xml:space="preserve"> activation/SI </w:t>
      </w:r>
      <w:proofErr w:type="gramStart"/>
      <w:r w:rsidRPr="0029137E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update;</w:t>
      </w:r>
      <w:proofErr w:type="gramEnd"/>
    </w:p>
    <w:p w14:paraId="5705B4A7" w14:textId="77777777" w:rsidR="00C87DD5" w:rsidRPr="0029137E" w:rsidRDefault="00C87DD5" w:rsidP="00C87DD5">
      <w:pPr>
        <w:pStyle w:val="ListParagraph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i/>
          <w:iCs/>
          <w:sz w:val="20"/>
          <w:lang w:val="en-GB"/>
        </w:rPr>
      </w:pPr>
      <w:r w:rsidRPr="0029137E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 xml:space="preserve">Level 2: Periodic paging monitoring or one-shot procedure in NW-B Idle mode, such as On-demand SI </w:t>
      </w:r>
      <w:proofErr w:type="gramStart"/>
      <w:r w:rsidRPr="0029137E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reading;</w:t>
      </w:r>
      <w:proofErr w:type="gramEnd"/>
    </w:p>
    <w:p w14:paraId="10F05405" w14:textId="77777777" w:rsidR="00C87DD5" w:rsidRPr="0029137E" w:rsidRDefault="00C87DD5" w:rsidP="00C87DD5">
      <w:pPr>
        <w:pStyle w:val="ListParagraph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i/>
          <w:iCs/>
          <w:sz w:val="20"/>
          <w:lang w:val="en-GB"/>
        </w:rPr>
      </w:pPr>
      <w:r w:rsidRPr="0029137E">
        <w:rPr>
          <w:rFonts w:asciiTheme="minorHAnsi" w:hAnsiTheme="minorHAnsi" w:cstheme="minorHAnsi"/>
          <w:b/>
          <w:bCs/>
          <w:i/>
          <w:iCs/>
          <w:sz w:val="20"/>
          <w:lang w:val="en-GB"/>
        </w:rPr>
        <w:t>Level 3: Measurements procedures for both NW-A and NW-B</w:t>
      </w:r>
    </w:p>
    <w:bookmarkEnd w:id="9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6C1BD370" w14:textId="787A2A72" w:rsidR="00936CB1" w:rsidRPr="008762DC" w:rsidRDefault="002A6876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0" w:name="_Hlk126405572"/>
      <w:r w:rsidRPr="002A6876">
        <w:rPr>
          <w:rFonts w:ascii="Times New Roman" w:hAnsi="Times New Roman"/>
          <w:sz w:val="20"/>
          <w:szCs w:val="18"/>
        </w:rPr>
        <w:t>R4-22</w:t>
      </w:r>
      <w:r w:rsidR="00DE50E3">
        <w:rPr>
          <w:rFonts w:ascii="Times New Roman" w:hAnsi="Times New Roman"/>
          <w:sz w:val="20"/>
          <w:szCs w:val="18"/>
        </w:rPr>
        <w:t>20443</w:t>
      </w:r>
      <w:bookmarkEnd w:id="10"/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7A7E8" w14:textId="77777777" w:rsidR="00D71DBF" w:rsidRDefault="00D71DBF">
      <w:r>
        <w:separator/>
      </w:r>
    </w:p>
  </w:endnote>
  <w:endnote w:type="continuationSeparator" w:id="0">
    <w:p w14:paraId="7498B9A9" w14:textId="77777777" w:rsidR="00D71DBF" w:rsidRDefault="00D71DBF">
      <w:r>
        <w:continuationSeparator/>
      </w:r>
    </w:p>
  </w:endnote>
  <w:endnote w:type="continuationNotice" w:id="1">
    <w:p w14:paraId="791FE716" w14:textId="77777777" w:rsidR="00D71DBF" w:rsidRDefault="00D71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BFA0B" w14:textId="77777777" w:rsidR="00D71DBF" w:rsidRDefault="00D71DBF">
      <w:r>
        <w:separator/>
      </w:r>
    </w:p>
  </w:footnote>
  <w:footnote w:type="continuationSeparator" w:id="0">
    <w:p w14:paraId="1690C282" w14:textId="77777777" w:rsidR="00D71DBF" w:rsidRDefault="00D71DBF">
      <w:r>
        <w:continuationSeparator/>
      </w:r>
    </w:p>
  </w:footnote>
  <w:footnote w:type="continuationNotice" w:id="1">
    <w:p w14:paraId="10B73CC4" w14:textId="77777777" w:rsidR="00D71DBF" w:rsidRDefault="00D71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6E472A"/>
    <w:multiLevelType w:val="multilevel"/>
    <w:tmpl w:val="90B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21"/>
  </w:num>
  <w:num w:numId="2" w16cid:durableId="1540360777">
    <w:abstractNumId w:val="4"/>
  </w:num>
  <w:num w:numId="3" w16cid:durableId="765808309">
    <w:abstractNumId w:val="6"/>
  </w:num>
  <w:num w:numId="4" w16cid:durableId="906916394">
    <w:abstractNumId w:val="0"/>
  </w:num>
  <w:num w:numId="5" w16cid:durableId="225529920">
    <w:abstractNumId w:val="18"/>
  </w:num>
  <w:num w:numId="6" w16cid:durableId="143474086">
    <w:abstractNumId w:val="2"/>
  </w:num>
  <w:num w:numId="7" w16cid:durableId="1101294871">
    <w:abstractNumId w:val="13"/>
  </w:num>
  <w:num w:numId="8" w16cid:durableId="692877145">
    <w:abstractNumId w:val="17"/>
  </w:num>
  <w:num w:numId="9" w16cid:durableId="171263325">
    <w:abstractNumId w:val="14"/>
  </w:num>
  <w:num w:numId="10" w16cid:durableId="872426369">
    <w:abstractNumId w:val="19"/>
  </w:num>
  <w:num w:numId="11" w16cid:durableId="1673600339">
    <w:abstractNumId w:val="7"/>
  </w:num>
  <w:num w:numId="12" w16cid:durableId="691883230">
    <w:abstractNumId w:val="16"/>
  </w:num>
  <w:num w:numId="13" w16cid:durableId="773284307">
    <w:abstractNumId w:val="12"/>
  </w:num>
  <w:num w:numId="14" w16cid:durableId="1636374179">
    <w:abstractNumId w:val="10"/>
  </w:num>
  <w:num w:numId="15" w16cid:durableId="1850831996">
    <w:abstractNumId w:val="8"/>
  </w:num>
  <w:num w:numId="16" w16cid:durableId="1782217449">
    <w:abstractNumId w:val="1"/>
  </w:num>
  <w:num w:numId="17" w16cid:durableId="379138411">
    <w:abstractNumId w:val="20"/>
  </w:num>
  <w:num w:numId="18" w16cid:durableId="662659050">
    <w:abstractNumId w:val="5"/>
  </w:num>
  <w:num w:numId="19" w16cid:durableId="887566145">
    <w:abstractNumId w:val="15"/>
  </w:num>
  <w:num w:numId="20" w16cid:durableId="1485201303">
    <w:abstractNumId w:val="9"/>
  </w:num>
  <w:num w:numId="21" w16cid:durableId="1010640861">
    <w:abstractNumId w:val="3"/>
  </w:num>
  <w:num w:numId="22" w16cid:durableId="59559502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37E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01F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D20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880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1CF5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9D8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C77"/>
    <w:rsid w:val="0083409D"/>
    <w:rsid w:val="008342E4"/>
    <w:rsid w:val="0083492C"/>
    <w:rsid w:val="008352C9"/>
    <w:rsid w:val="00835713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8F4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DC6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4E6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1EB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0E3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6FB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3753</TotalTime>
  <Pages>2</Pages>
  <Words>778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521</cp:revision>
  <cp:lastPrinted>1900-01-01T08:00:00Z</cp:lastPrinted>
  <dcterms:created xsi:type="dcterms:W3CDTF">2022-01-10T22:12:00Z</dcterms:created>
  <dcterms:modified xsi:type="dcterms:W3CDTF">2023-02-17T14:31:00Z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